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67F" w:rsidRPr="0039567F" w:rsidRDefault="0039567F" w:rsidP="0039567F">
      <w:pPr>
        <w:shd w:val="clear" w:color="auto" w:fill="FFFFFF"/>
        <w:spacing w:after="192"/>
        <w:ind w:right="1260"/>
        <w:rPr>
          <w:rFonts w:eastAsia="Times New Roman" w:cs="Times New Roman"/>
          <w:color w:val="333333"/>
          <w:sz w:val="26"/>
          <w:szCs w:val="26"/>
        </w:rPr>
      </w:pPr>
      <w:r w:rsidRPr="0039567F">
        <w:rPr>
          <w:rFonts w:eastAsia="Times New Roman" w:cs="Times New Roman"/>
          <w:color w:val="333333"/>
          <w:sz w:val="26"/>
          <w:szCs w:val="26"/>
        </w:rPr>
        <w:t>И еще раз сквозь призму действующего законодательства о «транспортном налоге»</w:t>
      </w:r>
    </w:p>
    <w:p w:rsidR="0039567F" w:rsidRPr="0039567F" w:rsidRDefault="0039567F" w:rsidP="0039567F">
      <w:pPr>
        <w:shd w:val="clear" w:color="auto" w:fill="FFFFFF"/>
        <w:spacing w:after="192"/>
        <w:ind w:right="1260"/>
        <w:rPr>
          <w:rFonts w:eastAsia="Times New Roman" w:cs="Times New Roman"/>
          <w:color w:val="333333"/>
          <w:sz w:val="26"/>
          <w:szCs w:val="26"/>
        </w:rPr>
      </w:pPr>
      <w:r w:rsidRPr="0039567F">
        <w:rPr>
          <w:rFonts w:eastAsia="Times New Roman" w:cs="Times New Roman"/>
          <w:color w:val="333333"/>
          <w:sz w:val="26"/>
          <w:szCs w:val="26"/>
        </w:rPr>
        <w:t>Настоящим хочу донести до братьев и сестер – граждан России основные положения, регулирующие названную тематику.</w:t>
      </w:r>
    </w:p>
    <w:p w:rsidR="0039567F" w:rsidRPr="0039567F" w:rsidRDefault="0039567F" w:rsidP="0039567F">
      <w:pPr>
        <w:shd w:val="clear" w:color="auto" w:fill="FFFFFF"/>
        <w:spacing w:after="192"/>
        <w:ind w:right="1260"/>
        <w:rPr>
          <w:rFonts w:eastAsia="Times New Roman" w:cs="Times New Roman"/>
          <w:color w:val="333333"/>
          <w:sz w:val="26"/>
          <w:szCs w:val="26"/>
        </w:rPr>
      </w:pPr>
      <w:r w:rsidRPr="0039567F">
        <w:rPr>
          <w:rFonts w:eastAsia="Times New Roman" w:cs="Times New Roman"/>
          <w:color w:val="333333"/>
          <w:sz w:val="26"/>
          <w:szCs w:val="26"/>
        </w:rPr>
        <w:t>На всей территории России высшую юридическую силу имеет Конституция РФ. Законы и иные правовые акты, принимаемые в России, не должны ей противоречить (статья 15).</w:t>
      </w:r>
    </w:p>
    <w:p w:rsidR="0039567F" w:rsidRPr="0039567F" w:rsidRDefault="0039567F" w:rsidP="0039567F">
      <w:pPr>
        <w:shd w:val="clear" w:color="auto" w:fill="FFFFFF"/>
        <w:spacing w:after="192"/>
        <w:ind w:right="1260"/>
        <w:rPr>
          <w:rFonts w:eastAsia="Times New Roman" w:cs="Times New Roman"/>
          <w:color w:val="333333"/>
          <w:sz w:val="26"/>
          <w:szCs w:val="26"/>
        </w:rPr>
      </w:pPr>
      <w:r w:rsidRPr="0039567F">
        <w:rPr>
          <w:rFonts w:eastAsia="Times New Roman" w:cs="Times New Roman"/>
          <w:color w:val="333333"/>
          <w:sz w:val="26"/>
          <w:szCs w:val="26"/>
        </w:rPr>
        <w:t xml:space="preserve">Каждый гражданин России обладает на ее территории всеми правами и свободами и </w:t>
      </w:r>
      <w:proofErr w:type="gramStart"/>
      <w:r w:rsidRPr="0039567F">
        <w:rPr>
          <w:rFonts w:eastAsia="Times New Roman" w:cs="Times New Roman"/>
          <w:color w:val="333333"/>
          <w:sz w:val="26"/>
          <w:szCs w:val="26"/>
        </w:rPr>
        <w:t>несет равные обязанности</w:t>
      </w:r>
      <w:proofErr w:type="gramEnd"/>
      <w:r w:rsidRPr="0039567F">
        <w:rPr>
          <w:rFonts w:eastAsia="Times New Roman" w:cs="Times New Roman"/>
          <w:color w:val="333333"/>
          <w:sz w:val="26"/>
          <w:szCs w:val="26"/>
        </w:rPr>
        <w:t>, предусмотренные Конституцией РФ (статья 6).</w:t>
      </w:r>
    </w:p>
    <w:p w:rsidR="0039567F" w:rsidRPr="0039567F" w:rsidRDefault="0039567F" w:rsidP="0039567F">
      <w:pPr>
        <w:shd w:val="clear" w:color="auto" w:fill="FFFFFF"/>
        <w:spacing w:after="192"/>
        <w:ind w:right="1260"/>
        <w:rPr>
          <w:rFonts w:eastAsia="Times New Roman" w:cs="Times New Roman"/>
          <w:color w:val="333333"/>
          <w:sz w:val="26"/>
          <w:szCs w:val="26"/>
        </w:rPr>
      </w:pPr>
      <w:r w:rsidRPr="0039567F">
        <w:rPr>
          <w:rFonts w:eastAsia="Times New Roman" w:cs="Times New Roman"/>
          <w:color w:val="333333"/>
          <w:sz w:val="26"/>
          <w:szCs w:val="26"/>
        </w:rPr>
        <w:t>Каждый вправе иметь имущество в собственности, владеть, пользоваться и распоряжаться им (статья 35).</w:t>
      </w:r>
    </w:p>
    <w:p w:rsidR="0039567F" w:rsidRPr="0039567F" w:rsidRDefault="0039567F" w:rsidP="0039567F">
      <w:pPr>
        <w:shd w:val="clear" w:color="auto" w:fill="FFFFFF"/>
        <w:spacing w:after="192"/>
        <w:ind w:right="1260"/>
        <w:rPr>
          <w:rFonts w:eastAsia="Times New Roman" w:cs="Times New Roman"/>
          <w:color w:val="333333"/>
          <w:sz w:val="26"/>
          <w:szCs w:val="26"/>
        </w:rPr>
      </w:pPr>
      <w:r w:rsidRPr="0039567F">
        <w:rPr>
          <w:rFonts w:eastAsia="Times New Roman" w:cs="Times New Roman"/>
          <w:color w:val="333333"/>
          <w:sz w:val="26"/>
          <w:szCs w:val="26"/>
        </w:rPr>
        <w:t>Каждый обязан платить законно установленные налоги и сборы (статья 57).</w:t>
      </w:r>
    </w:p>
    <w:p w:rsidR="0039567F" w:rsidRPr="0039567F" w:rsidRDefault="0039567F" w:rsidP="0039567F">
      <w:pPr>
        <w:shd w:val="clear" w:color="auto" w:fill="FFFFFF"/>
        <w:spacing w:after="192"/>
        <w:ind w:right="1260"/>
        <w:rPr>
          <w:rFonts w:eastAsia="Times New Roman" w:cs="Times New Roman"/>
          <w:color w:val="333333"/>
          <w:sz w:val="26"/>
          <w:szCs w:val="26"/>
        </w:rPr>
      </w:pPr>
      <w:r w:rsidRPr="0039567F">
        <w:rPr>
          <w:rFonts w:eastAsia="Times New Roman" w:cs="Times New Roman"/>
          <w:color w:val="333333"/>
          <w:sz w:val="26"/>
          <w:szCs w:val="26"/>
        </w:rPr>
        <w:t xml:space="preserve">Согласно положениям Налогового кодекса РФ обязанность по уплате налога возникает, </w:t>
      </w:r>
      <w:proofErr w:type="gramStart"/>
      <w:r w:rsidRPr="0039567F">
        <w:rPr>
          <w:rFonts w:eastAsia="Times New Roman" w:cs="Times New Roman"/>
          <w:color w:val="333333"/>
          <w:sz w:val="26"/>
          <w:szCs w:val="26"/>
        </w:rPr>
        <w:t>изменяется и прекращается</w:t>
      </w:r>
      <w:proofErr w:type="gramEnd"/>
      <w:r w:rsidRPr="0039567F">
        <w:rPr>
          <w:rFonts w:eastAsia="Times New Roman" w:cs="Times New Roman"/>
          <w:color w:val="333333"/>
          <w:sz w:val="26"/>
          <w:szCs w:val="26"/>
        </w:rPr>
        <w:t xml:space="preserve"> при наличии оснований, установленных НК РФ или иным актом законодательства о налогах и сборах.</w:t>
      </w:r>
    </w:p>
    <w:p w:rsidR="0039567F" w:rsidRPr="0039567F" w:rsidRDefault="0039567F" w:rsidP="0039567F">
      <w:pPr>
        <w:shd w:val="clear" w:color="auto" w:fill="FFFFFF"/>
        <w:spacing w:after="192"/>
        <w:ind w:right="1260"/>
        <w:rPr>
          <w:rFonts w:eastAsia="Times New Roman" w:cs="Times New Roman"/>
          <w:color w:val="333333"/>
          <w:sz w:val="26"/>
          <w:szCs w:val="26"/>
        </w:rPr>
      </w:pPr>
      <w:r w:rsidRPr="0039567F">
        <w:rPr>
          <w:rFonts w:eastAsia="Times New Roman" w:cs="Times New Roman"/>
          <w:color w:val="333333"/>
          <w:sz w:val="26"/>
          <w:szCs w:val="26"/>
        </w:rPr>
        <w:t>Налогоплательщиками транспортного налога признаются лица, на которых зарегистрированы транспортные средства.</w:t>
      </w:r>
    </w:p>
    <w:p w:rsidR="0039567F" w:rsidRPr="0039567F" w:rsidRDefault="0039567F" w:rsidP="0039567F">
      <w:pPr>
        <w:shd w:val="clear" w:color="auto" w:fill="FFFFFF"/>
        <w:spacing w:after="192"/>
        <w:ind w:right="1260"/>
        <w:rPr>
          <w:rFonts w:eastAsia="Times New Roman" w:cs="Times New Roman"/>
          <w:color w:val="333333"/>
          <w:sz w:val="26"/>
          <w:szCs w:val="26"/>
        </w:rPr>
      </w:pPr>
      <w:proofErr w:type="gramStart"/>
      <w:r w:rsidRPr="0039567F">
        <w:rPr>
          <w:rFonts w:eastAsia="Times New Roman" w:cs="Times New Roman"/>
          <w:color w:val="333333"/>
          <w:sz w:val="26"/>
          <w:szCs w:val="26"/>
        </w:rPr>
        <w:t>Объектом налогообложения признаются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w:t>
      </w:r>
      <w:proofErr w:type="gramEnd"/>
    </w:p>
    <w:p w:rsidR="0039567F" w:rsidRPr="0039567F" w:rsidRDefault="0039567F" w:rsidP="0039567F">
      <w:pPr>
        <w:shd w:val="clear" w:color="auto" w:fill="FFFFFF"/>
        <w:spacing w:after="192"/>
        <w:ind w:right="1260"/>
        <w:rPr>
          <w:rFonts w:eastAsia="Times New Roman" w:cs="Times New Roman"/>
          <w:color w:val="333333"/>
          <w:sz w:val="26"/>
          <w:szCs w:val="26"/>
        </w:rPr>
      </w:pPr>
      <w:r w:rsidRPr="0039567F">
        <w:rPr>
          <w:rFonts w:eastAsia="Times New Roman" w:cs="Times New Roman"/>
          <w:color w:val="333333"/>
          <w:sz w:val="26"/>
          <w:szCs w:val="26"/>
        </w:rPr>
        <w:t xml:space="preserve">При этом к объектам налогообложения не относятся: транспортные средства, находящиеся в розыске, при условии подтверждения факта их угона (кражи) соответствующим документом, весельные лодки, а также моторные лодки с двигателем мощностью не свыше 5 лошадиных сил; автомобили легковые, специально оборудованные для использования инвалидами, а также автомобили легковые с мощностью двигателя до 100 лошадиных сил (до 73,55 кВт), полученные (приобретенные) через органы социальной защиты населения в установленном законом порядке, и </w:t>
      </w:r>
      <w:proofErr w:type="spellStart"/>
      <w:proofErr w:type="gramStart"/>
      <w:r w:rsidRPr="0039567F">
        <w:rPr>
          <w:rFonts w:eastAsia="Times New Roman" w:cs="Times New Roman"/>
          <w:color w:val="333333"/>
          <w:sz w:val="26"/>
          <w:szCs w:val="26"/>
        </w:rPr>
        <w:t>др</w:t>
      </w:r>
      <w:proofErr w:type="spellEnd"/>
      <w:proofErr w:type="gramEnd"/>
      <w:r w:rsidRPr="0039567F">
        <w:rPr>
          <w:rFonts w:eastAsia="Times New Roman" w:cs="Times New Roman"/>
          <w:color w:val="333333"/>
          <w:sz w:val="26"/>
          <w:szCs w:val="26"/>
        </w:rPr>
        <w:t xml:space="preserve"> (сельхозтехника, промысловые морские и речные суда, санитарная авиация, </w:t>
      </w:r>
      <w:proofErr w:type="spellStart"/>
      <w:r w:rsidRPr="0039567F">
        <w:rPr>
          <w:rFonts w:eastAsia="Times New Roman" w:cs="Times New Roman"/>
          <w:color w:val="333333"/>
          <w:sz w:val="26"/>
          <w:szCs w:val="26"/>
        </w:rPr>
        <w:t>чиновозы</w:t>
      </w:r>
      <w:proofErr w:type="spellEnd"/>
      <w:r w:rsidRPr="0039567F">
        <w:rPr>
          <w:rFonts w:eastAsia="Times New Roman" w:cs="Times New Roman"/>
          <w:color w:val="333333"/>
          <w:sz w:val="26"/>
          <w:szCs w:val="26"/>
        </w:rPr>
        <w:t>).</w:t>
      </w:r>
    </w:p>
    <w:p w:rsidR="0039567F" w:rsidRPr="0039567F" w:rsidRDefault="0039567F" w:rsidP="0039567F">
      <w:pPr>
        <w:shd w:val="clear" w:color="auto" w:fill="FFFFFF"/>
        <w:spacing w:after="192"/>
        <w:ind w:right="1260"/>
        <w:rPr>
          <w:rFonts w:eastAsia="Times New Roman" w:cs="Times New Roman"/>
          <w:color w:val="333333"/>
          <w:sz w:val="26"/>
          <w:szCs w:val="26"/>
        </w:rPr>
      </w:pPr>
      <w:r w:rsidRPr="0039567F">
        <w:rPr>
          <w:rFonts w:eastAsia="Times New Roman" w:cs="Times New Roman"/>
          <w:color w:val="333333"/>
          <w:sz w:val="26"/>
          <w:szCs w:val="26"/>
        </w:rPr>
        <w:t xml:space="preserve">Органы, осуществляющие государственную регистрацию транспортных средств, обязаны сообщать в налоговые органы по месту своего нахождения о транспортных средствах, зарегистрированных или снятых с регистрации в этих органах, а также о лицах, на которых зарегистрированы транспортные средства, в течение 10 дней после их регистрации или снятия с регистрации. </w:t>
      </w:r>
      <w:proofErr w:type="gramStart"/>
      <w:r w:rsidRPr="0039567F">
        <w:rPr>
          <w:rFonts w:eastAsia="Times New Roman" w:cs="Times New Roman"/>
          <w:color w:val="333333"/>
          <w:sz w:val="26"/>
          <w:szCs w:val="26"/>
        </w:rPr>
        <w:t xml:space="preserve">Кроме этого они ежегодно до 1 </w:t>
      </w:r>
      <w:r w:rsidRPr="0039567F">
        <w:rPr>
          <w:rFonts w:eastAsia="Times New Roman" w:cs="Times New Roman"/>
          <w:color w:val="333333"/>
          <w:sz w:val="26"/>
          <w:szCs w:val="26"/>
        </w:rPr>
        <w:lastRenderedPageBreak/>
        <w:t>февраля должны сообщать обо всех изменениях, связанных с ТС, произошедших за предыдущий календарный год, поскольку именно этот период является налоговым.</w:t>
      </w:r>
      <w:proofErr w:type="gramEnd"/>
    </w:p>
    <w:p w:rsidR="0039567F" w:rsidRPr="0039567F" w:rsidRDefault="0039567F" w:rsidP="0039567F">
      <w:pPr>
        <w:shd w:val="clear" w:color="auto" w:fill="FFFFFF"/>
        <w:spacing w:after="192"/>
        <w:ind w:right="1260"/>
        <w:rPr>
          <w:rFonts w:eastAsia="Times New Roman" w:cs="Times New Roman"/>
          <w:color w:val="333333"/>
          <w:sz w:val="26"/>
          <w:szCs w:val="26"/>
        </w:rPr>
      </w:pPr>
      <w:r w:rsidRPr="0039567F">
        <w:rPr>
          <w:rFonts w:eastAsia="Times New Roman" w:cs="Times New Roman"/>
          <w:color w:val="333333"/>
          <w:sz w:val="26"/>
          <w:szCs w:val="26"/>
        </w:rPr>
        <w:t>Налог в отношении транспортных средств, в соответствии с НК РФ, определяется как производная мощности двигателя ТС в лошадиных силах и налоговой ставки (в руб.) в следующих размерах:</w:t>
      </w:r>
    </w:p>
    <w:p w:rsidR="0039567F" w:rsidRPr="0039567F" w:rsidRDefault="0039567F" w:rsidP="0039567F">
      <w:pPr>
        <w:shd w:val="clear" w:color="auto" w:fill="FFFFFF"/>
        <w:spacing w:after="192"/>
        <w:ind w:right="1260"/>
        <w:rPr>
          <w:rFonts w:eastAsia="Times New Roman" w:cs="Times New Roman"/>
          <w:color w:val="333333"/>
          <w:sz w:val="26"/>
          <w:szCs w:val="26"/>
        </w:rPr>
      </w:pPr>
      <w:r w:rsidRPr="0039567F">
        <w:rPr>
          <w:rFonts w:eastAsia="Times New Roman" w:cs="Times New Roman"/>
          <w:color w:val="333333"/>
          <w:sz w:val="26"/>
          <w:szCs w:val="26"/>
        </w:rPr>
        <w:t xml:space="preserve">до 100 </w:t>
      </w:r>
      <w:proofErr w:type="spellStart"/>
      <w:r w:rsidRPr="0039567F">
        <w:rPr>
          <w:rFonts w:eastAsia="Times New Roman" w:cs="Times New Roman"/>
          <w:color w:val="333333"/>
          <w:sz w:val="26"/>
          <w:szCs w:val="26"/>
        </w:rPr>
        <w:t>л.с</w:t>
      </w:r>
      <w:proofErr w:type="spellEnd"/>
      <w:r w:rsidRPr="0039567F">
        <w:rPr>
          <w:rFonts w:eastAsia="Times New Roman" w:cs="Times New Roman"/>
          <w:color w:val="333333"/>
          <w:sz w:val="26"/>
          <w:szCs w:val="26"/>
        </w:rPr>
        <w:t>. (до 73,55 кВт) включительно 2,5 руб.</w:t>
      </w:r>
    </w:p>
    <w:p w:rsidR="0039567F" w:rsidRPr="0039567F" w:rsidRDefault="0039567F" w:rsidP="0039567F">
      <w:pPr>
        <w:shd w:val="clear" w:color="auto" w:fill="FFFFFF"/>
        <w:spacing w:after="192"/>
        <w:ind w:right="1260"/>
        <w:rPr>
          <w:rFonts w:eastAsia="Times New Roman" w:cs="Times New Roman"/>
          <w:color w:val="333333"/>
          <w:sz w:val="26"/>
          <w:szCs w:val="26"/>
        </w:rPr>
      </w:pPr>
      <w:proofErr w:type="gramStart"/>
      <w:r w:rsidRPr="0039567F">
        <w:rPr>
          <w:rFonts w:eastAsia="Times New Roman" w:cs="Times New Roman"/>
          <w:color w:val="333333"/>
          <w:sz w:val="26"/>
          <w:szCs w:val="26"/>
        </w:rPr>
        <w:t xml:space="preserve">свыше 100 </w:t>
      </w:r>
      <w:proofErr w:type="spellStart"/>
      <w:r w:rsidRPr="0039567F">
        <w:rPr>
          <w:rFonts w:eastAsia="Times New Roman" w:cs="Times New Roman"/>
          <w:color w:val="333333"/>
          <w:sz w:val="26"/>
          <w:szCs w:val="26"/>
        </w:rPr>
        <w:t>л.с</w:t>
      </w:r>
      <w:proofErr w:type="spellEnd"/>
      <w:r w:rsidRPr="0039567F">
        <w:rPr>
          <w:rFonts w:eastAsia="Times New Roman" w:cs="Times New Roman"/>
          <w:color w:val="333333"/>
          <w:sz w:val="26"/>
          <w:szCs w:val="26"/>
        </w:rPr>
        <w:t xml:space="preserve">. до 150 </w:t>
      </w:r>
      <w:proofErr w:type="spellStart"/>
      <w:r w:rsidRPr="0039567F">
        <w:rPr>
          <w:rFonts w:eastAsia="Times New Roman" w:cs="Times New Roman"/>
          <w:color w:val="333333"/>
          <w:sz w:val="26"/>
          <w:szCs w:val="26"/>
        </w:rPr>
        <w:t>л.с</w:t>
      </w:r>
      <w:proofErr w:type="spellEnd"/>
      <w:r w:rsidRPr="0039567F">
        <w:rPr>
          <w:rFonts w:eastAsia="Times New Roman" w:cs="Times New Roman"/>
          <w:color w:val="333333"/>
          <w:sz w:val="26"/>
          <w:szCs w:val="26"/>
        </w:rPr>
        <w:t>. (свыше 73,55 кВт до</w:t>
      </w:r>
      <w:proofErr w:type="gramEnd"/>
    </w:p>
    <w:p w:rsidR="0039567F" w:rsidRPr="0039567F" w:rsidRDefault="0039567F" w:rsidP="0039567F">
      <w:pPr>
        <w:shd w:val="clear" w:color="auto" w:fill="FFFFFF"/>
        <w:spacing w:after="192"/>
        <w:ind w:right="1260"/>
        <w:rPr>
          <w:rFonts w:eastAsia="Times New Roman" w:cs="Times New Roman"/>
          <w:color w:val="333333"/>
          <w:sz w:val="26"/>
          <w:szCs w:val="26"/>
        </w:rPr>
      </w:pPr>
      <w:proofErr w:type="gramStart"/>
      <w:r w:rsidRPr="0039567F">
        <w:rPr>
          <w:rFonts w:eastAsia="Times New Roman" w:cs="Times New Roman"/>
          <w:color w:val="333333"/>
          <w:sz w:val="26"/>
          <w:szCs w:val="26"/>
        </w:rPr>
        <w:t>110,33 кВт) включительно 3,5 руб.</w:t>
      </w:r>
      <w:proofErr w:type="gramEnd"/>
    </w:p>
    <w:p w:rsidR="0039567F" w:rsidRPr="0039567F" w:rsidRDefault="0039567F" w:rsidP="0039567F">
      <w:pPr>
        <w:shd w:val="clear" w:color="auto" w:fill="FFFFFF"/>
        <w:spacing w:after="192"/>
        <w:ind w:right="1260"/>
        <w:rPr>
          <w:rFonts w:eastAsia="Times New Roman" w:cs="Times New Roman"/>
          <w:color w:val="333333"/>
          <w:sz w:val="26"/>
          <w:szCs w:val="26"/>
        </w:rPr>
      </w:pPr>
      <w:proofErr w:type="gramStart"/>
      <w:r w:rsidRPr="0039567F">
        <w:rPr>
          <w:rFonts w:eastAsia="Times New Roman" w:cs="Times New Roman"/>
          <w:color w:val="333333"/>
          <w:sz w:val="26"/>
          <w:szCs w:val="26"/>
        </w:rPr>
        <w:t xml:space="preserve">свыше 150 </w:t>
      </w:r>
      <w:proofErr w:type="spellStart"/>
      <w:r w:rsidRPr="0039567F">
        <w:rPr>
          <w:rFonts w:eastAsia="Times New Roman" w:cs="Times New Roman"/>
          <w:color w:val="333333"/>
          <w:sz w:val="26"/>
          <w:szCs w:val="26"/>
        </w:rPr>
        <w:t>л.с</w:t>
      </w:r>
      <w:proofErr w:type="spellEnd"/>
      <w:r w:rsidRPr="0039567F">
        <w:rPr>
          <w:rFonts w:eastAsia="Times New Roman" w:cs="Times New Roman"/>
          <w:color w:val="333333"/>
          <w:sz w:val="26"/>
          <w:szCs w:val="26"/>
        </w:rPr>
        <w:t xml:space="preserve">. до 200 </w:t>
      </w:r>
      <w:proofErr w:type="spellStart"/>
      <w:r w:rsidRPr="0039567F">
        <w:rPr>
          <w:rFonts w:eastAsia="Times New Roman" w:cs="Times New Roman"/>
          <w:color w:val="333333"/>
          <w:sz w:val="26"/>
          <w:szCs w:val="26"/>
        </w:rPr>
        <w:t>л.с</w:t>
      </w:r>
      <w:proofErr w:type="spellEnd"/>
      <w:r w:rsidRPr="0039567F">
        <w:rPr>
          <w:rFonts w:eastAsia="Times New Roman" w:cs="Times New Roman"/>
          <w:color w:val="333333"/>
          <w:sz w:val="26"/>
          <w:szCs w:val="26"/>
        </w:rPr>
        <w:t>. (свыше 110,33 кВт до</w:t>
      </w:r>
      <w:proofErr w:type="gramEnd"/>
    </w:p>
    <w:p w:rsidR="0039567F" w:rsidRPr="0039567F" w:rsidRDefault="0039567F" w:rsidP="0039567F">
      <w:pPr>
        <w:shd w:val="clear" w:color="auto" w:fill="FFFFFF"/>
        <w:spacing w:after="192"/>
        <w:ind w:right="1260"/>
        <w:rPr>
          <w:rFonts w:eastAsia="Times New Roman" w:cs="Times New Roman"/>
          <w:color w:val="333333"/>
          <w:sz w:val="26"/>
          <w:szCs w:val="26"/>
        </w:rPr>
      </w:pPr>
      <w:proofErr w:type="gramStart"/>
      <w:r w:rsidRPr="0039567F">
        <w:rPr>
          <w:rFonts w:eastAsia="Times New Roman" w:cs="Times New Roman"/>
          <w:color w:val="333333"/>
          <w:sz w:val="26"/>
          <w:szCs w:val="26"/>
        </w:rPr>
        <w:t>147,1 кВт) включительно 5 руб.</w:t>
      </w:r>
      <w:proofErr w:type="gramEnd"/>
    </w:p>
    <w:p w:rsidR="0039567F" w:rsidRPr="0039567F" w:rsidRDefault="0039567F" w:rsidP="0039567F">
      <w:pPr>
        <w:shd w:val="clear" w:color="auto" w:fill="FFFFFF"/>
        <w:spacing w:after="192"/>
        <w:ind w:right="1260"/>
        <w:rPr>
          <w:rFonts w:eastAsia="Times New Roman" w:cs="Times New Roman"/>
          <w:color w:val="333333"/>
          <w:sz w:val="26"/>
          <w:szCs w:val="26"/>
        </w:rPr>
      </w:pPr>
      <w:proofErr w:type="gramStart"/>
      <w:r w:rsidRPr="0039567F">
        <w:rPr>
          <w:rFonts w:eastAsia="Times New Roman" w:cs="Times New Roman"/>
          <w:color w:val="333333"/>
          <w:sz w:val="26"/>
          <w:szCs w:val="26"/>
        </w:rPr>
        <w:t xml:space="preserve">свыше 200 </w:t>
      </w:r>
      <w:proofErr w:type="spellStart"/>
      <w:r w:rsidRPr="0039567F">
        <w:rPr>
          <w:rFonts w:eastAsia="Times New Roman" w:cs="Times New Roman"/>
          <w:color w:val="333333"/>
          <w:sz w:val="26"/>
          <w:szCs w:val="26"/>
        </w:rPr>
        <w:t>л.с</w:t>
      </w:r>
      <w:proofErr w:type="spellEnd"/>
      <w:r w:rsidRPr="0039567F">
        <w:rPr>
          <w:rFonts w:eastAsia="Times New Roman" w:cs="Times New Roman"/>
          <w:color w:val="333333"/>
          <w:sz w:val="26"/>
          <w:szCs w:val="26"/>
        </w:rPr>
        <w:t xml:space="preserve">. до 250 </w:t>
      </w:r>
      <w:proofErr w:type="spellStart"/>
      <w:r w:rsidRPr="0039567F">
        <w:rPr>
          <w:rFonts w:eastAsia="Times New Roman" w:cs="Times New Roman"/>
          <w:color w:val="333333"/>
          <w:sz w:val="26"/>
          <w:szCs w:val="26"/>
        </w:rPr>
        <w:t>л.с</w:t>
      </w:r>
      <w:proofErr w:type="spellEnd"/>
      <w:r w:rsidRPr="0039567F">
        <w:rPr>
          <w:rFonts w:eastAsia="Times New Roman" w:cs="Times New Roman"/>
          <w:color w:val="333333"/>
          <w:sz w:val="26"/>
          <w:szCs w:val="26"/>
        </w:rPr>
        <w:t>. (свыше 147,1 кВт до 183,9</w:t>
      </w:r>
      <w:proofErr w:type="gramEnd"/>
    </w:p>
    <w:p w:rsidR="0039567F" w:rsidRPr="0039567F" w:rsidRDefault="0039567F" w:rsidP="0039567F">
      <w:pPr>
        <w:shd w:val="clear" w:color="auto" w:fill="FFFFFF"/>
        <w:spacing w:after="192"/>
        <w:ind w:right="1260"/>
        <w:rPr>
          <w:rFonts w:eastAsia="Times New Roman" w:cs="Times New Roman"/>
          <w:color w:val="333333"/>
          <w:sz w:val="26"/>
          <w:szCs w:val="26"/>
        </w:rPr>
      </w:pPr>
      <w:proofErr w:type="gramStart"/>
      <w:r w:rsidRPr="0039567F">
        <w:rPr>
          <w:rFonts w:eastAsia="Times New Roman" w:cs="Times New Roman"/>
          <w:color w:val="333333"/>
          <w:sz w:val="26"/>
          <w:szCs w:val="26"/>
        </w:rPr>
        <w:t>кВт) включительно 7,5 руб.</w:t>
      </w:r>
      <w:proofErr w:type="gramEnd"/>
    </w:p>
    <w:p w:rsidR="0039567F" w:rsidRPr="0039567F" w:rsidRDefault="0039567F" w:rsidP="0039567F">
      <w:pPr>
        <w:shd w:val="clear" w:color="auto" w:fill="FFFFFF"/>
        <w:spacing w:after="192"/>
        <w:ind w:right="1260"/>
        <w:rPr>
          <w:rFonts w:eastAsia="Times New Roman" w:cs="Times New Roman"/>
          <w:color w:val="333333"/>
          <w:sz w:val="26"/>
          <w:szCs w:val="26"/>
        </w:rPr>
      </w:pPr>
      <w:r w:rsidRPr="0039567F">
        <w:rPr>
          <w:rFonts w:eastAsia="Times New Roman" w:cs="Times New Roman"/>
          <w:color w:val="333333"/>
          <w:sz w:val="26"/>
          <w:szCs w:val="26"/>
        </w:rPr>
        <w:t xml:space="preserve">свыше 250 </w:t>
      </w:r>
      <w:proofErr w:type="spellStart"/>
      <w:r w:rsidRPr="0039567F">
        <w:rPr>
          <w:rFonts w:eastAsia="Times New Roman" w:cs="Times New Roman"/>
          <w:color w:val="333333"/>
          <w:sz w:val="26"/>
          <w:szCs w:val="26"/>
        </w:rPr>
        <w:t>л.с</w:t>
      </w:r>
      <w:proofErr w:type="spellEnd"/>
      <w:r w:rsidRPr="0039567F">
        <w:rPr>
          <w:rFonts w:eastAsia="Times New Roman" w:cs="Times New Roman"/>
          <w:color w:val="333333"/>
          <w:sz w:val="26"/>
          <w:szCs w:val="26"/>
        </w:rPr>
        <w:t>. (свыше 183,9 кВт) 15 руб.</w:t>
      </w:r>
    </w:p>
    <w:p w:rsidR="0039567F" w:rsidRPr="0039567F" w:rsidRDefault="0039567F" w:rsidP="0039567F">
      <w:pPr>
        <w:shd w:val="clear" w:color="auto" w:fill="FFFFFF"/>
        <w:spacing w:after="192"/>
        <w:ind w:right="1260"/>
        <w:rPr>
          <w:rFonts w:eastAsia="Times New Roman" w:cs="Times New Roman"/>
          <w:color w:val="333333"/>
          <w:sz w:val="26"/>
          <w:szCs w:val="26"/>
        </w:rPr>
      </w:pPr>
      <w:r w:rsidRPr="0039567F">
        <w:rPr>
          <w:rFonts w:eastAsia="Times New Roman" w:cs="Times New Roman"/>
          <w:color w:val="333333"/>
          <w:sz w:val="26"/>
          <w:szCs w:val="26"/>
        </w:rPr>
        <w:t>Налоговые ставки законами субъектов РФ могут быть увеличены либо уменьшены, но не более чем в десять раз (в Нижегородской области они увеличены в 10 раз).</w:t>
      </w:r>
    </w:p>
    <w:p w:rsidR="0039567F" w:rsidRPr="0039567F" w:rsidRDefault="0039567F" w:rsidP="0039567F">
      <w:pPr>
        <w:shd w:val="clear" w:color="auto" w:fill="FFFFFF"/>
        <w:spacing w:after="192"/>
        <w:ind w:right="1260"/>
        <w:rPr>
          <w:rFonts w:eastAsia="Times New Roman" w:cs="Times New Roman"/>
          <w:color w:val="333333"/>
          <w:sz w:val="26"/>
          <w:szCs w:val="26"/>
        </w:rPr>
      </w:pPr>
      <w:r w:rsidRPr="0039567F">
        <w:rPr>
          <w:rFonts w:eastAsia="Times New Roman" w:cs="Times New Roman"/>
          <w:color w:val="333333"/>
          <w:sz w:val="26"/>
          <w:szCs w:val="26"/>
        </w:rPr>
        <w:t>Уплата налога производится в бюджет по месту нахождения ТС в порядке и сроки, установленные законами субъектов РФ.</w:t>
      </w:r>
    </w:p>
    <w:p w:rsidR="0039567F" w:rsidRPr="0039567F" w:rsidRDefault="0039567F" w:rsidP="0039567F">
      <w:pPr>
        <w:shd w:val="clear" w:color="auto" w:fill="FFFFFF"/>
        <w:spacing w:after="192"/>
        <w:ind w:right="1260"/>
        <w:rPr>
          <w:rFonts w:eastAsia="Times New Roman" w:cs="Times New Roman"/>
          <w:color w:val="333333"/>
          <w:sz w:val="26"/>
          <w:szCs w:val="26"/>
        </w:rPr>
      </w:pPr>
      <w:r w:rsidRPr="0039567F">
        <w:rPr>
          <w:rFonts w:eastAsia="Times New Roman" w:cs="Times New Roman"/>
          <w:color w:val="333333"/>
          <w:sz w:val="26"/>
          <w:szCs w:val="26"/>
        </w:rPr>
        <w:t xml:space="preserve">При этом срок уплаты налога для </w:t>
      </w:r>
      <w:proofErr w:type="spellStart"/>
      <w:r w:rsidRPr="0039567F">
        <w:rPr>
          <w:rFonts w:eastAsia="Times New Roman" w:cs="Times New Roman"/>
          <w:color w:val="333333"/>
          <w:sz w:val="26"/>
          <w:szCs w:val="26"/>
        </w:rPr>
        <w:t>физ</w:t>
      </w:r>
      <w:proofErr w:type="gramStart"/>
      <w:r w:rsidRPr="0039567F">
        <w:rPr>
          <w:rFonts w:eastAsia="Times New Roman" w:cs="Times New Roman"/>
          <w:color w:val="333333"/>
          <w:sz w:val="26"/>
          <w:szCs w:val="26"/>
        </w:rPr>
        <w:t>.л</w:t>
      </w:r>
      <w:proofErr w:type="gramEnd"/>
      <w:r w:rsidRPr="0039567F">
        <w:rPr>
          <w:rFonts w:eastAsia="Times New Roman" w:cs="Times New Roman"/>
          <w:color w:val="333333"/>
          <w:sz w:val="26"/>
          <w:szCs w:val="26"/>
        </w:rPr>
        <w:t>иц</w:t>
      </w:r>
      <w:proofErr w:type="spellEnd"/>
      <w:r w:rsidRPr="0039567F">
        <w:rPr>
          <w:rFonts w:eastAsia="Times New Roman" w:cs="Times New Roman"/>
          <w:color w:val="333333"/>
          <w:sz w:val="26"/>
          <w:szCs w:val="26"/>
        </w:rPr>
        <w:t xml:space="preserve"> не может быть установлен ранее 1 ноября года, следующего за истекшим налоговым периодом (т.е. за 10 год платим после 01.11.2011). Например, Законом Нижегородской области «О транспортном налоге» уплата налога физическими лицами по итогам налогового периода производится 1 ноября года, следующего за истекшим налоговым периодом, а законом </w:t>
      </w:r>
      <w:proofErr w:type="spellStart"/>
      <w:r w:rsidRPr="0039567F">
        <w:rPr>
          <w:rFonts w:eastAsia="Times New Roman" w:cs="Times New Roman"/>
          <w:color w:val="333333"/>
          <w:sz w:val="26"/>
          <w:szCs w:val="26"/>
        </w:rPr>
        <w:t>г</w:t>
      </w:r>
      <w:proofErr w:type="gramStart"/>
      <w:r w:rsidRPr="0039567F">
        <w:rPr>
          <w:rFonts w:eastAsia="Times New Roman" w:cs="Times New Roman"/>
          <w:color w:val="333333"/>
          <w:sz w:val="26"/>
          <w:szCs w:val="26"/>
        </w:rPr>
        <w:t>.М</w:t>
      </w:r>
      <w:proofErr w:type="gramEnd"/>
      <w:r w:rsidRPr="0039567F">
        <w:rPr>
          <w:rFonts w:eastAsia="Times New Roman" w:cs="Times New Roman"/>
          <w:color w:val="333333"/>
          <w:sz w:val="26"/>
          <w:szCs w:val="26"/>
        </w:rPr>
        <w:t>осквы</w:t>
      </w:r>
      <w:proofErr w:type="spellEnd"/>
      <w:r w:rsidRPr="0039567F">
        <w:rPr>
          <w:rFonts w:eastAsia="Times New Roman" w:cs="Times New Roman"/>
          <w:color w:val="333333"/>
          <w:sz w:val="26"/>
          <w:szCs w:val="26"/>
        </w:rPr>
        <w:t xml:space="preserve"> – 1 декабря.</w:t>
      </w:r>
    </w:p>
    <w:p w:rsidR="0039567F" w:rsidRPr="0039567F" w:rsidRDefault="0039567F" w:rsidP="0039567F">
      <w:pPr>
        <w:shd w:val="clear" w:color="auto" w:fill="FFFFFF"/>
        <w:spacing w:after="192"/>
        <w:ind w:right="1260"/>
        <w:rPr>
          <w:rFonts w:eastAsia="Times New Roman" w:cs="Times New Roman"/>
          <w:color w:val="333333"/>
          <w:sz w:val="26"/>
          <w:szCs w:val="26"/>
        </w:rPr>
      </w:pPr>
      <w:proofErr w:type="spellStart"/>
      <w:r w:rsidRPr="0039567F">
        <w:rPr>
          <w:rFonts w:eastAsia="Times New Roman" w:cs="Times New Roman"/>
          <w:color w:val="333333"/>
          <w:sz w:val="26"/>
          <w:szCs w:val="26"/>
        </w:rPr>
        <w:t>Физ</w:t>
      </w:r>
      <w:proofErr w:type="gramStart"/>
      <w:r w:rsidRPr="0039567F">
        <w:rPr>
          <w:rFonts w:eastAsia="Times New Roman" w:cs="Times New Roman"/>
          <w:color w:val="333333"/>
          <w:sz w:val="26"/>
          <w:szCs w:val="26"/>
        </w:rPr>
        <w:t>.л</w:t>
      </w:r>
      <w:proofErr w:type="gramEnd"/>
      <w:r w:rsidRPr="0039567F">
        <w:rPr>
          <w:rFonts w:eastAsia="Times New Roman" w:cs="Times New Roman"/>
          <w:color w:val="333333"/>
          <w:sz w:val="26"/>
          <w:szCs w:val="26"/>
        </w:rPr>
        <w:t>ица</w:t>
      </w:r>
      <w:proofErr w:type="spellEnd"/>
      <w:r w:rsidRPr="0039567F">
        <w:rPr>
          <w:rFonts w:eastAsia="Times New Roman" w:cs="Times New Roman"/>
          <w:color w:val="333333"/>
          <w:sz w:val="26"/>
          <w:szCs w:val="26"/>
        </w:rPr>
        <w:t xml:space="preserve"> уплачивают транспортный налог на основании налогового уведомления, направляемого налоговым органом не позднее 30 дней до наступления срока платежа. </w:t>
      </w:r>
      <w:proofErr w:type="gramStart"/>
      <w:r w:rsidRPr="0039567F">
        <w:rPr>
          <w:rFonts w:eastAsia="Times New Roman" w:cs="Times New Roman"/>
          <w:color w:val="333333"/>
          <w:sz w:val="26"/>
          <w:szCs w:val="26"/>
        </w:rPr>
        <w:t>Направление налогового уведомления допускается не более чем за три налоговых периода (три предыдущих года), предшествующих календарному году его направления (т.е. если ГИБДД в течение 3 лет не направляла сведения о ТС и лицах, на которых они зарегистрированы, и соответственно у налоговой службы не имелось оснований для начисления налога, то в таком случае об уплате налога не может быть и</w:t>
      </w:r>
      <w:proofErr w:type="gramEnd"/>
      <w:r w:rsidRPr="0039567F">
        <w:rPr>
          <w:rFonts w:eastAsia="Times New Roman" w:cs="Times New Roman"/>
          <w:color w:val="333333"/>
          <w:sz w:val="26"/>
          <w:szCs w:val="26"/>
        </w:rPr>
        <w:t xml:space="preserve"> речи).</w:t>
      </w:r>
    </w:p>
    <w:p w:rsidR="0039567F" w:rsidRPr="0039567F" w:rsidRDefault="0039567F" w:rsidP="0039567F">
      <w:pPr>
        <w:shd w:val="clear" w:color="auto" w:fill="FFFFFF"/>
        <w:spacing w:after="192"/>
        <w:ind w:right="1260"/>
        <w:rPr>
          <w:rFonts w:eastAsia="Times New Roman" w:cs="Times New Roman"/>
          <w:color w:val="333333"/>
          <w:sz w:val="26"/>
          <w:szCs w:val="26"/>
        </w:rPr>
      </w:pPr>
      <w:r w:rsidRPr="0039567F">
        <w:rPr>
          <w:rFonts w:eastAsia="Times New Roman" w:cs="Times New Roman"/>
          <w:color w:val="333333"/>
          <w:sz w:val="26"/>
          <w:szCs w:val="26"/>
        </w:rPr>
        <w:t>Далее, если налогоплательщик не оплачивает налог в установленный срок, то это является основанием для направления ему требования об уплате налога.</w:t>
      </w:r>
    </w:p>
    <w:p w:rsidR="0039567F" w:rsidRPr="0039567F" w:rsidRDefault="0039567F" w:rsidP="0039567F">
      <w:pPr>
        <w:shd w:val="clear" w:color="auto" w:fill="FFFFFF"/>
        <w:spacing w:after="192"/>
        <w:ind w:right="1260"/>
        <w:rPr>
          <w:rFonts w:eastAsia="Times New Roman" w:cs="Times New Roman"/>
          <w:color w:val="333333"/>
          <w:sz w:val="26"/>
          <w:szCs w:val="26"/>
        </w:rPr>
      </w:pPr>
      <w:r w:rsidRPr="0039567F">
        <w:rPr>
          <w:rFonts w:eastAsia="Times New Roman" w:cs="Times New Roman"/>
          <w:color w:val="333333"/>
          <w:sz w:val="26"/>
          <w:szCs w:val="26"/>
        </w:rPr>
        <w:t xml:space="preserve">Требование об уплате налога может быть передано физическому лицу (его законному или уполномоченному представителю) лично под </w:t>
      </w:r>
      <w:r w:rsidRPr="0039567F">
        <w:rPr>
          <w:rFonts w:eastAsia="Times New Roman" w:cs="Times New Roman"/>
          <w:color w:val="333333"/>
          <w:sz w:val="26"/>
          <w:szCs w:val="26"/>
        </w:rPr>
        <w:lastRenderedPageBreak/>
        <w:t xml:space="preserve">расписку, а также направлено по почте заказным письмом. В случае направления указанного требования по почте заказным письмом оно считается полученным по истечении шести дней </w:t>
      </w:r>
      <w:proofErr w:type="gramStart"/>
      <w:r w:rsidRPr="0039567F">
        <w:rPr>
          <w:rFonts w:eastAsia="Times New Roman" w:cs="Times New Roman"/>
          <w:color w:val="333333"/>
          <w:sz w:val="26"/>
          <w:szCs w:val="26"/>
        </w:rPr>
        <w:t>с даты направления</w:t>
      </w:r>
      <w:proofErr w:type="gramEnd"/>
      <w:r w:rsidRPr="0039567F">
        <w:rPr>
          <w:rFonts w:eastAsia="Times New Roman" w:cs="Times New Roman"/>
          <w:color w:val="333333"/>
          <w:sz w:val="26"/>
          <w:szCs w:val="26"/>
        </w:rPr>
        <w:t xml:space="preserve"> заказного письма (именно так сформулировано в ч. 6 ст. 69 НК РФ).</w:t>
      </w:r>
    </w:p>
    <w:p w:rsidR="0039567F" w:rsidRPr="0039567F" w:rsidRDefault="0039567F" w:rsidP="0039567F">
      <w:pPr>
        <w:shd w:val="clear" w:color="auto" w:fill="FFFFFF"/>
        <w:spacing w:after="192"/>
        <w:ind w:right="1260"/>
        <w:rPr>
          <w:rFonts w:eastAsia="Times New Roman" w:cs="Times New Roman"/>
          <w:color w:val="333333"/>
          <w:sz w:val="26"/>
          <w:szCs w:val="26"/>
        </w:rPr>
      </w:pPr>
      <w:r w:rsidRPr="0039567F">
        <w:rPr>
          <w:rFonts w:eastAsia="Times New Roman" w:cs="Times New Roman"/>
          <w:color w:val="333333"/>
          <w:sz w:val="26"/>
          <w:szCs w:val="26"/>
        </w:rPr>
        <w:t>Кроме того, со дня, следующего за днем просрочки уплаты налога, начисляется пеня в размере 1/300 ставки рефинансирования ЦБ от неуплаченной суммы налога за каждый день просрочки.</w:t>
      </w:r>
    </w:p>
    <w:p w:rsidR="0039567F" w:rsidRPr="0039567F" w:rsidRDefault="0039567F" w:rsidP="0039567F">
      <w:pPr>
        <w:shd w:val="clear" w:color="auto" w:fill="FFFFFF"/>
        <w:spacing w:after="192"/>
        <w:ind w:right="1260"/>
        <w:rPr>
          <w:rFonts w:eastAsia="Times New Roman" w:cs="Times New Roman"/>
          <w:color w:val="333333"/>
          <w:sz w:val="26"/>
          <w:szCs w:val="26"/>
        </w:rPr>
      </w:pPr>
      <w:r w:rsidRPr="0039567F">
        <w:rPr>
          <w:rFonts w:eastAsia="Times New Roman" w:cs="Times New Roman"/>
          <w:color w:val="333333"/>
          <w:sz w:val="26"/>
          <w:szCs w:val="26"/>
        </w:rPr>
        <w:t xml:space="preserve">Требование об уплате налога должно быть исполнено в течение 8 дней </w:t>
      </w:r>
      <w:proofErr w:type="gramStart"/>
      <w:r w:rsidRPr="0039567F">
        <w:rPr>
          <w:rFonts w:eastAsia="Times New Roman" w:cs="Times New Roman"/>
          <w:color w:val="333333"/>
          <w:sz w:val="26"/>
          <w:szCs w:val="26"/>
        </w:rPr>
        <w:t>с даты получения</w:t>
      </w:r>
      <w:proofErr w:type="gramEnd"/>
      <w:r w:rsidRPr="0039567F">
        <w:rPr>
          <w:rFonts w:eastAsia="Times New Roman" w:cs="Times New Roman"/>
          <w:color w:val="333333"/>
          <w:sz w:val="26"/>
          <w:szCs w:val="26"/>
        </w:rPr>
        <w:t xml:space="preserve"> указанного требования, если более продолжительный срок не установлен в самом требовании.</w:t>
      </w:r>
    </w:p>
    <w:p w:rsidR="0039567F" w:rsidRPr="0039567F" w:rsidRDefault="0039567F" w:rsidP="0039567F">
      <w:pPr>
        <w:shd w:val="clear" w:color="auto" w:fill="FFFFFF"/>
        <w:spacing w:after="192"/>
        <w:ind w:right="1260"/>
        <w:rPr>
          <w:rFonts w:eastAsia="Times New Roman" w:cs="Times New Roman"/>
          <w:color w:val="333333"/>
          <w:sz w:val="26"/>
          <w:szCs w:val="26"/>
        </w:rPr>
      </w:pPr>
      <w:r w:rsidRPr="0039567F">
        <w:rPr>
          <w:rFonts w:eastAsia="Times New Roman" w:cs="Times New Roman"/>
          <w:color w:val="333333"/>
          <w:sz w:val="26"/>
          <w:szCs w:val="26"/>
        </w:rPr>
        <w:t>После того, как срок на исполнение требования истек, налоговые органы в течение 6 месяцев могут обратиться с иском в суд о взыскании сумм недоимок и пени. Если шестимесячный срок был пропущен по уважительной причине, то он может быть восстановлен судом по ходатайству налогового органа.</w:t>
      </w:r>
    </w:p>
    <w:p w:rsidR="0039567F" w:rsidRPr="0039567F" w:rsidRDefault="0039567F" w:rsidP="0039567F">
      <w:pPr>
        <w:shd w:val="clear" w:color="auto" w:fill="FFFFFF"/>
        <w:spacing w:after="192"/>
        <w:ind w:right="1260"/>
        <w:rPr>
          <w:rFonts w:eastAsia="Times New Roman" w:cs="Times New Roman"/>
          <w:color w:val="333333"/>
          <w:sz w:val="26"/>
          <w:szCs w:val="26"/>
        </w:rPr>
      </w:pPr>
      <w:r w:rsidRPr="0039567F">
        <w:rPr>
          <w:rFonts w:eastAsia="Times New Roman" w:cs="Times New Roman"/>
          <w:color w:val="333333"/>
          <w:sz w:val="26"/>
          <w:szCs w:val="26"/>
        </w:rPr>
        <w:t>Только таким образом (в судебном порядке) с соблюдением изложенных требований может быть принудительно взыскана недоимка по транспортному налогу.</w:t>
      </w:r>
    </w:p>
    <w:p w:rsidR="0039567F" w:rsidRPr="0039567F" w:rsidRDefault="0039567F" w:rsidP="0039567F">
      <w:pPr>
        <w:shd w:val="clear" w:color="auto" w:fill="FFFFFF"/>
        <w:spacing w:after="192"/>
        <w:ind w:right="1260"/>
        <w:rPr>
          <w:rFonts w:eastAsia="Times New Roman" w:cs="Times New Roman"/>
          <w:color w:val="333333"/>
          <w:sz w:val="26"/>
          <w:szCs w:val="26"/>
        </w:rPr>
      </w:pPr>
      <w:r w:rsidRPr="0039567F">
        <w:rPr>
          <w:rFonts w:eastAsia="Times New Roman" w:cs="Times New Roman"/>
          <w:color w:val="333333"/>
          <w:sz w:val="26"/>
          <w:szCs w:val="26"/>
        </w:rPr>
        <w:t xml:space="preserve">Также следует учесть, что требования закона должны соблюдать не только граждане, но и должностные лица государственных органов, которые обязаны действовать в интересах не только </w:t>
      </w:r>
      <w:proofErr w:type="gramStart"/>
      <w:r w:rsidRPr="0039567F">
        <w:rPr>
          <w:rFonts w:eastAsia="Times New Roman" w:cs="Times New Roman"/>
          <w:color w:val="333333"/>
          <w:sz w:val="26"/>
          <w:szCs w:val="26"/>
        </w:rPr>
        <w:t>государства</w:t>
      </w:r>
      <w:proofErr w:type="gramEnd"/>
      <w:r w:rsidRPr="0039567F">
        <w:rPr>
          <w:rFonts w:eastAsia="Times New Roman" w:cs="Times New Roman"/>
          <w:color w:val="333333"/>
          <w:sz w:val="26"/>
          <w:szCs w:val="26"/>
        </w:rPr>
        <w:t xml:space="preserve"> но и граждан.</w:t>
      </w:r>
    </w:p>
    <w:p w:rsidR="0039567F" w:rsidRPr="0039567F" w:rsidRDefault="0039567F" w:rsidP="0039567F">
      <w:pPr>
        <w:shd w:val="clear" w:color="auto" w:fill="FFFFFF"/>
        <w:spacing w:after="192"/>
        <w:ind w:right="1260"/>
        <w:rPr>
          <w:rFonts w:eastAsia="Times New Roman" w:cs="Times New Roman"/>
          <w:color w:val="333333"/>
          <w:sz w:val="26"/>
          <w:szCs w:val="26"/>
        </w:rPr>
      </w:pPr>
      <w:r w:rsidRPr="0039567F">
        <w:rPr>
          <w:rFonts w:eastAsia="Times New Roman" w:cs="Times New Roman"/>
          <w:color w:val="333333"/>
          <w:sz w:val="26"/>
          <w:szCs w:val="26"/>
        </w:rPr>
        <w:t xml:space="preserve">Так вот, если ненадлежащее исполнение каким-либо должностным лицом </w:t>
      </w:r>
      <w:proofErr w:type="gramStart"/>
      <w:r w:rsidRPr="0039567F">
        <w:rPr>
          <w:rFonts w:eastAsia="Times New Roman" w:cs="Times New Roman"/>
          <w:color w:val="333333"/>
          <w:sz w:val="26"/>
          <w:szCs w:val="26"/>
        </w:rPr>
        <w:t>гос. органа</w:t>
      </w:r>
      <w:proofErr w:type="gramEnd"/>
      <w:r w:rsidRPr="0039567F">
        <w:rPr>
          <w:rFonts w:eastAsia="Times New Roman" w:cs="Times New Roman"/>
          <w:color w:val="333333"/>
          <w:sz w:val="26"/>
          <w:szCs w:val="26"/>
        </w:rPr>
        <w:t xml:space="preserve"> повлекло нарушение прав гражданина, то установленные законом последствия не могут быть применимы для граждан (например, если налоговое уведомление направлено позднее 30 дней срока наступления платежа по транспортному налогу, то пени за просрочку платежа могут начисляться только со дня, следующего за днем истечения 30-дневного срока).</w:t>
      </w:r>
    </w:p>
    <w:p w:rsidR="0039567F" w:rsidRPr="0039567F" w:rsidRDefault="0039567F" w:rsidP="0039567F">
      <w:pPr>
        <w:shd w:val="clear" w:color="auto" w:fill="FFFFFF"/>
        <w:spacing w:after="192"/>
        <w:ind w:right="1260"/>
        <w:rPr>
          <w:rFonts w:eastAsia="Times New Roman" w:cs="Times New Roman"/>
          <w:color w:val="333333"/>
          <w:sz w:val="26"/>
          <w:szCs w:val="26"/>
        </w:rPr>
      </w:pPr>
      <w:r w:rsidRPr="0039567F">
        <w:rPr>
          <w:rFonts w:eastAsia="Times New Roman" w:cs="Times New Roman"/>
          <w:color w:val="333333"/>
          <w:sz w:val="26"/>
          <w:szCs w:val="26"/>
        </w:rPr>
        <w:t xml:space="preserve">Граждане России, братья и сестры, пользователи и собственники ТС, уважение к себе можно </w:t>
      </w:r>
      <w:proofErr w:type="gramStart"/>
      <w:r w:rsidRPr="0039567F">
        <w:rPr>
          <w:rFonts w:eastAsia="Times New Roman" w:cs="Times New Roman"/>
          <w:color w:val="333333"/>
          <w:sz w:val="26"/>
          <w:szCs w:val="26"/>
        </w:rPr>
        <w:t>добиться</w:t>
      </w:r>
      <w:proofErr w:type="gramEnd"/>
      <w:r w:rsidRPr="0039567F">
        <w:rPr>
          <w:rFonts w:eastAsia="Times New Roman" w:cs="Times New Roman"/>
          <w:color w:val="333333"/>
          <w:sz w:val="26"/>
          <w:szCs w:val="26"/>
        </w:rPr>
        <w:t xml:space="preserve"> только соблюдая законы РФ и требуя этого от должностных лиц (власть-имущих персон), поскольку ст. 2 Конституции РФ закреплено, что признание, соблюдение и защита прав и свобод человека и гражданина — обязанность государства.</w:t>
      </w:r>
    </w:p>
    <w:p w:rsidR="0039567F" w:rsidRPr="0039567F" w:rsidRDefault="0039567F" w:rsidP="0039567F">
      <w:pPr>
        <w:shd w:val="clear" w:color="auto" w:fill="FFFFFF"/>
        <w:ind w:right="1260"/>
        <w:rPr>
          <w:rFonts w:eastAsia="Times New Roman" w:cs="Times New Roman"/>
          <w:color w:val="333333"/>
          <w:sz w:val="26"/>
          <w:szCs w:val="26"/>
        </w:rPr>
      </w:pPr>
      <w:r w:rsidRPr="0039567F">
        <w:rPr>
          <w:rFonts w:eastAsia="Times New Roman" w:cs="Times New Roman"/>
          <w:color w:val="333333"/>
          <w:sz w:val="26"/>
          <w:szCs w:val="26"/>
        </w:rPr>
        <w:t>А что касается размера взимаемых налогов с владельцев ТС, то из анализа нашего законодательства понимаем, что он напрямую зависит от депутатов регионального уровня, которые, вероятно, позабыли о ст. 7 Конституции РФ установившей, что Россия — социальное государство, политика которого направлена на создание условий, обеспечивающих достойную жизнь и свободное развитие человека.</w:t>
      </w:r>
    </w:p>
    <w:p w:rsidR="009C79D1" w:rsidRDefault="0039567F">
      <w:bookmarkStart w:id="0" w:name="_GoBack"/>
      <w:bookmarkEnd w:id="0"/>
    </w:p>
    <w:sectPr w:rsidR="009C79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67F"/>
    <w:rsid w:val="00157583"/>
    <w:rsid w:val="0039567F"/>
    <w:rsid w:val="006D31ED"/>
    <w:rsid w:val="00CF1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1ED"/>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1ED"/>
    <w:pPr>
      <w:ind w:left="720"/>
      <w:contextualSpacing/>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1ED"/>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1ED"/>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263388">
      <w:bodyDiv w:val="1"/>
      <w:marLeft w:val="0"/>
      <w:marRight w:val="0"/>
      <w:marTop w:val="0"/>
      <w:marBottom w:val="0"/>
      <w:divBdr>
        <w:top w:val="none" w:sz="0" w:space="0" w:color="auto"/>
        <w:left w:val="none" w:sz="0" w:space="0" w:color="auto"/>
        <w:bottom w:val="none" w:sz="0" w:space="0" w:color="auto"/>
        <w:right w:val="none" w:sz="0" w:space="0" w:color="auto"/>
      </w:divBdr>
      <w:divsChild>
        <w:div w:id="2069184764">
          <w:marLeft w:val="0"/>
          <w:marRight w:val="0"/>
          <w:marTop w:val="0"/>
          <w:marBottom w:val="0"/>
          <w:divBdr>
            <w:top w:val="none" w:sz="0" w:space="0" w:color="auto"/>
            <w:left w:val="none" w:sz="0" w:space="0" w:color="auto"/>
            <w:bottom w:val="none" w:sz="0" w:space="0" w:color="auto"/>
            <w:right w:val="none" w:sz="0" w:space="0" w:color="auto"/>
          </w:divBdr>
          <w:divsChild>
            <w:div w:id="1760828541">
              <w:marLeft w:val="-2040"/>
              <w:marRight w:val="-540"/>
              <w:marTop w:val="0"/>
              <w:marBottom w:val="0"/>
              <w:divBdr>
                <w:top w:val="none" w:sz="0" w:space="0" w:color="auto"/>
                <w:left w:val="none" w:sz="0" w:space="0" w:color="auto"/>
                <w:bottom w:val="none" w:sz="0" w:space="0" w:color="auto"/>
                <w:right w:val="none" w:sz="0" w:space="0" w:color="auto"/>
              </w:divBdr>
              <w:divsChild>
                <w:div w:id="252012827">
                  <w:marLeft w:val="0"/>
                  <w:marRight w:val="0"/>
                  <w:marTop w:val="0"/>
                  <w:marBottom w:val="0"/>
                  <w:divBdr>
                    <w:top w:val="none" w:sz="0" w:space="0" w:color="auto"/>
                    <w:left w:val="none" w:sz="0" w:space="0" w:color="auto"/>
                    <w:bottom w:val="none" w:sz="0" w:space="0" w:color="auto"/>
                    <w:right w:val="none" w:sz="0" w:space="0" w:color="auto"/>
                  </w:divBdr>
                  <w:divsChild>
                    <w:div w:id="1287737543">
                      <w:marLeft w:val="0"/>
                      <w:marRight w:val="0"/>
                      <w:marTop w:val="0"/>
                      <w:marBottom w:val="0"/>
                      <w:divBdr>
                        <w:top w:val="none" w:sz="0" w:space="0" w:color="auto"/>
                        <w:left w:val="none" w:sz="0" w:space="0" w:color="auto"/>
                        <w:bottom w:val="none" w:sz="0" w:space="0" w:color="auto"/>
                        <w:right w:val="none" w:sz="0" w:space="0" w:color="auto"/>
                      </w:divBdr>
                      <w:divsChild>
                        <w:div w:id="215548563">
                          <w:marLeft w:val="0"/>
                          <w:marRight w:val="0"/>
                          <w:marTop w:val="0"/>
                          <w:marBottom w:val="0"/>
                          <w:divBdr>
                            <w:top w:val="none" w:sz="0" w:space="0" w:color="auto"/>
                            <w:left w:val="none" w:sz="0" w:space="0" w:color="auto"/>
                            <w:bottom w:val="none" w:sz="0" w:space="0" w:color="auto"/>
                            <w:right w:val="none" w:sz="0" w:space="0" w:color="auto"/>
                          </w:divBdr>
                          <w:divsChild>
                            <w:div w:id="1413508904">
                              <w:marLeft w:val="0"/>
                              <w:marRight w:val="0"/>
                              <w:marTop w:val="0"/>
                              <w:marBottom w:val="300"/>
                              <w:divBdr>
                                <w:top w:val="none" w:sz="0" w:space="0" w:color="auto"/>
                                <w:left w:val="none" w:sz="0" w:space="0" w:color="auto"/>
                                <w:bottom w:val="single" w:sz="6" w:space="0" w:color="D8D8D8"/>
                                <w:right w:val="none" w:sz="0" w:space="0" w:color="auto"/>
                              </w:divBdr>
                              <w:divsChild>
                                <w:div w:id="973947390">
                                  <w:marLeft w:val="0"/>
                                  <w:marRight w:val="0"/>
                                  <w:marTop w:val="0"/>
                                  <w:marBottom w:val="300"/>
                                  <w:divBdr>
                                    <w:top w:val="none" w:sz="0" w:space="0" w:color="auto"/>
                                    <w:left w:val="none" w:sz="0" w:space="0" w:color="auto"/>
                                    <w:bottom w:val="none" w:sz="0" w:space="0" w:color="auto"/>
                                    <w:right w:val="none" w:sz="0" w:space="0" w:color="auto"/>
                                  </w:divBdr>
                                  <w:divsChild>
                                    <w:div w:id="16257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1024</Words>
  <Characters>5840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ZSMK</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Подлягин Антон Васильевич</dc:creator>
  <cp:lastModifiedBy>Подлягин Антон Васильевич</cp:lastModifiedBy>
  <cp:revision>1</cp:revision>
  <dcterms:created xsi:type="dcterms:W3CDTF">2016-12-14T05:35:00Z</dcterms:created>
  <dcterms:modified xsi:type="dcterms:W3CDTF">2016-12-14T05:45:00Z</dcterms:modified>
</cp:coreProperties>
</file>